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C3" w:rsidRPr="00735EC3" w:rsidRDefault="00735EC3" w:rsidP="00735E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35E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dniem 31 grudnia 2020 r. upływa termin składania wniosków o nieobliczalnie podatku dochodowego od wypłaconych przez KRUS emerytur i rent</w:t>
      </w:r>
    </w:p>
    <w:p w:rsidR="00735EC3" w:rsidRDefault="00735EC3" w:rsidP="00735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EC3" w:rsidRPr="00735EC3" w:rsidRDefault="00735EC3" w:rsidP="00735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C3">
        <w:rPr>
          <w:rFonts w:ascii="Times New Roman" w:eastAsia="Times New Roman" w:hAnsi="Times New Roman" w:cs="Times New Roman"/>
          <w:sz w:val="24"/>
          <w:szCs w:val="24"/>
          <w:lang w:eastAsia="pl-PL"/>
        </w:rPr>
        <w:t>Kasa informuje, że emeryt/rencista który nie chce aby Kasa obliczyła za niego podatek dochodowy od wypłaconych w 2020 r. emerytur i rent (czego potwierdzeniem jest wystawienie formularza PIT-40A) - powinien przed zakończeniem roku podatkowego tj. w nieprzekraczalnym terminie do dnia 31 grudnia 2020 r. złożyć wniosek o niesporządzanie rocznego obliczenia podatku dochodowego*).</w:t>
      </w:r>
    </w:p>
    <w:p w:rsidR="00735EC3" w:rsidRPr="00735EC3" w:rsidRDefault="00735EC3" w:rsidP="00735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 tym, którym emerytom i rencistom Kasa obliczy podatek za 2020 r. i wystawi PIT-40A oraz którzy zobowiązani są rozliczyć się samodzielnie na podstawie wystawionego przez Kasę PIT-11A podane zostały w informacji „Kasa Rolniczego Ubezpieczenia Społecznego rozliczy podatek dochodowy od większości wypłacanych emerytur i rent oraz rodzicielskich świadczeń uzupełniających”. </w:t>
      </w:r>
    </w:p>
    <w:p w:rsidR="00735EC3" w:rsidRPr="00735EC3" w:rsidRDefault="00735EC3" w:rsidP="00735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C3">
        <w:rPr>
          <w:rFonts w:ascii="Times New Roman" w:eastAsia="Times New Roman" w:hAnsi="Times New Roman" w:cs="Times New Roman"/>
          <w:sz w:val="24"/>
          <w:szCs w:val="24"/>
          <w:lang w:eastAsia="pl-PL"/>
        </w:rPr>
        <w:t>*) podstawa prawna: art. 34 ust. 7 pkt 5 ustawy z dnia 26 lipca 1991r. o podatku dochodowym od osób fizycznych (Dz. U. z 2020 r., poz. 1426 z </w:t>
      </w:r>
      <w:proofErr w:type="spellStart"/>
      <w:r w:rsidRPr="00735EC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5EC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97165C" w:rsidRPr="00735EC3" w:rsidRDefault="00735EC3" w:rsidP="00735EC3">
      <w:pPr>
        <w:jc w:val="right"/>
        <w:rPr>
          <w:rFonts w:ascii="Times New Roman" w:hAnsi="Times New Roman" w:cs="Times New Roman"/>
          <w:i/>
        </w:rPr>
      </w:pPr>
      <w:bookmarkStart w:id="0" w:name="_GoBack"/>
      <w:r w:rsidRPr="00735EC3">
        <w:rPr>
          <w:rFonts w:ascii="Times New Roman" w:hAnsi="Times New Roman" w:cs="Times New Roman"/>
          <w:i/>
        </w:rPr>
        <w:t>Informacja przekazana za pośrednictwem OR KRUS w Bydgoszczy</w:t>
      </w:r>
      <w:bookmarkEnd w:id="0"/>
    </w:p>
    <w:sectPr w:rsidR="0097165C" w:rsidRPr="0073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C3"/>
    <w:rsid w:val="00735EC3"/>
    <w:rsid w:val="0097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CDAE"/>
  <w15:chartTrackingRefBased/>
  <w15:docId w15:val="{11612AD1-1447-4C4F-8660-FF9A6FD5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</cp:revision>
  <dcterms:created xsi:type="dcterms:W3CDTF">2020-12-17T08:15:00Z</dcterms:created>
  <dcterms:modified xsi:type="dcterms:W3CDTF">2020-12-17T08:16:00Z</dcterms:modified>
</cp:coreProperties>
</file>