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24" w:rsidRDefault="00714D24" w:rsidP="00E53A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15A9DC9" wp14:editId="0AF34795">
            <wp:simplePos x="0" y="0"/>
            <wp:positionH relativeFrom="margin">
              <wp:posOffset>0</wp:posOffset>
            </wp:positionH>
            <wp:positionV relativeFrom="margin">
              <wp:posOffset>438150</wp:posOffset>
            </wp:positionV>
            <wp:extent cx="1202055" cy="114300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D24" w:rsidRDefault="00714D24" w:rsidP="00714D2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3A47" w:rsidRPr="00714D24" w:rsidRDefault="00E53A47" w:rsidP="00714D2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proofErr w:type="spellStart"/>
      <w:r w:rsidRPr="00714D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eZaświadczenie</w:t>
      </w:r>
      <w:proofErr w:type="spellEnd"/>
      <w:r w:rsidRPr="00714D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portalu eKRUS</w:t>
      </w:r>
    </w:p>
    <w:p w:rsidR="00714D24" w:rsidRPr="00714D24" w:rsidRDefault="00714D24" w:rsidP="00E53A4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14D24" w:rsidRDefault="00714D24" w:rsidP="00714D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14D24" w:rsidRDefault="00714D24" w:rsidP="00714D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53A47" w:rsidRPr="00714D24" w:rsidRDefault="00E53A47" w:rsidP="00714D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14D24">
        <w:rPr>
          <w:rFonts w:ascii="Arial" w:eastAsia="Times New Roman" w:hAnsi="Arial" w:cs="Arial"/>
          <w:lang w:eastAsia="pl-PL"/>
        </w:rPr>
        <w:t xml:space="preserve">Od 1 lipca 2021 r. na koncie użytkownika w portalu eKRUS, w sekcji </w:t>
      </w:r>
      <w:proofErr w:type="spellStart"/>
      <w:r w:rsidRPr="00714D24">
        <w:rPr>
          <w:rFonts w:ascii="Arial" w:eastAsia="Times New Roman" w:hAnsi="Arial" w:cs="Arial"/>
          <w:lang w:eastAsia="pl-PL"/>
        </w:rPr>
        <w:t>eDOKUMENTY</w:t>
      </w:r>
      <w:proofErr w:type="spellEnd"/>
      <w:r w:rsidRPr="00714D24">
        <w:rPr>
          <w:rFonts w:ascii="Arial" w:eastAsia="Times New Roman" w:hAnsi="Arial" w:cs="Arial"/>
          <w:lang w:eastAsia="pl-PL"/>
        </w:rPr>
        <w:t>, istnieje możliwość wygenerowania elektronicznych zaświadczeń (</w:t>
      </w:r>
      <w:proofErr w:type="spellStart"/>
      <w:r w:rsidRPr="00714D24">
        <w:rPr>
          <w:rFonts w:ascii="Arial" w:eastAsia="Times New Roman" w:hAnsi="Arial" w:cs="Arial"/>
          <w:lang w:eastAsia="pl-PL"/>
        </w:rPr>
        <w:t>eZaświadczeń</w:t>
      </w:r>
      <w:proofErr w:type="spellEnd"/>
      <w:r w:rsidRPr="00714D24">
        <w:rPr>
          <w:rFonts w:ascii="Arial" w:eastAsia="Times New Roman" w:hAnsi="Arial" w:cs="Arial"/>
          <w:lang w:eastAsia="pl-PL"/>
        </w:rPr>
        <w:t>):</w:t>
      </w:r>
    </w:p>
    <w:p w:rsidR="00E53A47" w:rsidRPr="00714D24" w:rsidRDefault="00E53A47" w:rsidP="00714D2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14D24">
        <w:rPr>
          <w:rFonts w:ascii="Arial" w:eastAsia="Times New Roman" w:hAnsi="Arial" w:cs="Arial"/>
          <w:lang w:eastAsia="pl-PL"/>
        </w:rPr>
        <w:t xml:space="preserve">zaświadczenia o okresach podlegania USR (ubezpieczeniu społecznemu rolników), w którym jest zawarta informacja o opłaconych składkach na ubezpieczenie społeczne rolników, </w:t>
      </w:r>
    </w:p>
    <w:p w:rsidR="00E53A47" w:rsidRPr="00714D24" w:rsidRDefault="00E53A47" w:rsidP="00714D2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14D24">
        <w:rPr>
          <w:rFonts w:ascii="Arial" w:eastAsia="Times New Roman" w:hAnsi="Arial" w:cs="Arial"/>
          <w:lang w:eastAsia="pl-PL"/>
        </w:rPr>
        <w:t xml:space="preserve">zaświadczenia o podleganiu ubezpieczeniu, w którym jest zawarta informacja czy konto płatnika wykazuje/nie wykazuje zadłużenia w KRUS, </w:t>
      </w:r>
    </w:p>
    <w:p w:rsidR="00E53A47" w:rsidRPr="00714D24" w:rsidRDefault="00E53A47" w:rsidP="00714D2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14D24">
        <w:rPr>
          <w:rFonts w:ascii="Arial" w:eastAsia="Times New Roman" w:hAnsi="Arial" w:cs="Arial"/>
          <w:lang w:eastAsia="pl-PL"/>
        </w:rPr>
        <w:t xml:space="preserve">zaświadczenia o okresach podlegania i opłaceniu składek na UZ (ubezpieczenie zdrowotne), w którym jest zawarta informacja dotycząca powszechnego ubezpieczenia zdrowotnego. </w:t>
      </w:r>
    </w:p>
    <w:p w:rsidR="00714D24" w:rsidRDefault="00714D24" w:rsidP="00714D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53A47" w:rsidRPr="00714D24" w:rsidRDefault="00E53A47" w:rsidP="00714D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714D24">
        <w:rPr>
          <w:rFonts w:ascii="Arial" w:eastAsia="Times New Roman" w:hAnsi="Arial" w:cs="Arial"/>
          <w:lang w:eastAsia="pl-PL"/>
        </w:rPr>
        <w:t>eZaświadczenie</w:t>
      </w:r>
      <w:proofErr w:type="spellEnd"/>
      <w:r w:rsidRPr="00714D24">
        <w:rPr>
          <w:rFonts w:ascii="Arial" w:eastAsia="Times New Roman" w:hAnsi="Arial" w:cs="Arial"/>
          <w:lang w:eastAsia="pl-PL"/>
        </w:rPr>
        <w:t xml:space="preserve"> umożliwia wskazanie przez użytkownika celu pozyskania tego zaświadczenia. </w:t>
      </w:r>
    </w:p>
    <w:p w:rsidR="00714D24" w:rsidRDefault="00714D24" w:rsidP="00714D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53A47" w:rsidRPr="00714D24" w:rsidRDefault="00E53A47" w:rsidP="00714D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714D24">
        <w:rPr>
          <w:rFonts w:ascii="Arial" w:eastAsia="Times New Roman" w:hAnsi="Arial" w:cs="Arial"/>
          <w:lang w:eastAsia="pl-PL"/>
        </w:rPr>
        <w:t>eZaświadczenie</w:t>
      </w:r>
      <w:proofErr w:type="spellEnd"/>
      <w:r w:rsidRPr="00714D24">
        <w:rPr>
          <w:rFonts w:ascii="Arial" w:eastAsia="Times New Roman" w:hAnsi="Arial" w:cs="Arial"/>
          <w:lang w:eastAsia="pl-PL"/>
        </w:rPr>
        <w:t xml:space="preserve"> to wygenerowany automatycznie dokument elektroniczny, opatrzony kwalifikowaną pieczęcią elektroniczną, który nie wymaga podpisu pracownika Kasy. Dokument ten należy skierować do właściwej instytucji/organu w formie elektronicznej, w zależności od potrzeby, poprzez e-mail lub skrzynkę podawczą ePUAP. Zachowanie takiej formy przekazania dokumentu zapewnia autentyczność jego pochodzenia oraz integralność treści. </w:t>
      </w:r>
    </w:p>
    <w:p w:rsidR="00714D24" w:rsidRDefault="00714D24" w:rsidP="00714D24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53A47" w:rsidRPr="00714D24" w:rsidRDefault="00E53A47" w:rsidP="00714D2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714D24">
        <w:rPr>
          <w:rFonts w:ascii="Arial" w:eastAsia="Times New Roman" w:hAnsi="Arial" w:cs="Arial"/>
          <w:b/>
          <w:bCs/>
          <w:lang w:eastAsia="pl-PL"/>
        </w:rPr>
        <w:t>WAŻNE</w:t>
      </w:r>
      <w:r w:rsidRPr="00714D24">
        <w:rPr>
          <w:rFonts w:ascii="Arial" w:eastAsia="Times New Roman" w:hAnsi="Arial" w:cs="Arial"/>
          <w:lang w:eastAsia="pl-PL"/>
        </w:rPr>
        <w:t>: Wygenerowane zaświadczenie przekazane drogą elektroniczną, np. pocztą elektroniczną lub za pomocą skrzynki podawczej ePUAP, posiada moc prawną i jest dokumentem urzędowym. Dokumentu takiego nie należy drukować, gdyż wydruk, niezależnie od formy dalszego przekazania, nie posiada już cech dokumentu elektronicznego i nie będzie honorowany przez instytucje/organy, w których zostanie przedłożony.</w:t>
      </w:r>
    </w:p>
    <w:p w:rsidR="00453DF6" w:rsidRDefault="00453DF6">
      <w:pPr>
        <w:rPr>
          <w:rFonts w:ascii="Arial" w:hAnsi="Arial" w:cs="Arial"/>
        </w:rPr>
      </w:pPr>
    </w:p>
    <w:p w:rsidR="00714D24" w:rsidRPr="00714D24" w:rsidRDefault="00714D24" w:rsidP="00714D24">
      <w:pPr>
        <w:spacing w:after="0" w:line="360" w:lineRule="auto"/>
        <w:jc w:val="right"/>
        <w:rPr>
          <w:rFonts w:ascii="Arial" w:hAnsi="Arial" w:cs="Arial"/>
          <w:i/>
        </w:rPr>
      </w:pPr>
      <w:r w:rsidRPr="00714D24">
        <w:rPr>
          <w:rFonts w:ascii="Arial" w:hAnsi="Arial" w:cs="Arial"/>
          <w:i/>
        </w:rPr>
        <w:t>Przekazano za pośrednictwem OR KRUS w Bydgoszczy</w:t>
      </w:r>
    </w:p>
    <w:sectPr w:rsidR="00714D24" w:rsidRPr="0071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02E1A"/>
    <w:multiLevelType w:val="multilevel"/>
    <w:tmpl w:val="A9A2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47"/>
    <w:rsid w:val="00453DF6"/>
    <w:rsid w:val="00714D24"/>
    <w:rsid w:val="00E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42B6"/>
  <w15:chartTrackingRefBased/>
  <w15:docId w15:val="{31B786C2-070D-4D23-842E-522FF9BF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</cp:revision>
  <dcterms:created xsi:type="dcterms:W3CDTF">2021-07-01T10:58:00Z</dcterms:created>
  <dcterms:modified xsi:type="dcterms:W3CDTF">2021-07-01T18:35:00Z</dcterms:modified>
</cp:coreProperties>
</file>