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6EB" w:rsidRDefault="00F06B2A" w:rsidP="003B76EB">
      <w:pPr>
        <w:spacing w:after="0" w:line="360" w:lineRule="auto"/>
        <w:outlineLvl w:val="1"/>
        <w:rPr>
          <w:rFonts w:ascii="Arial" w:eastAsia="Times New Roman" w:hAnsi="Arial" w:cs="Arial"/>
          <w:b/>
          <w:bCs/>
          <w:lang w:eastAsia="pl-P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06.65pt;height:101.2pt;z-index:251659264;mso-position-horizontal:left;mso-position-horizontal-relative:margin;mso-position-vertical:top;mso-position-vertical-relative:margin">
            <v:imagedata r:id="rId5" o:title="Logo Krus biały na zielonym CMYK_"/>
            <w10:wrap type="square" anchorx="margin" anchory="margin"/>
          </v:shape>
        </w:pict>
      </w:r>
    </w:p>
    <w:p w:rsidR="00F06B2A" w:rsidRPr="00F06B2A" w:rsidRDefault="00F06B2A" w:rsidP="00F06B2A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F06B2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Rolniku, jeżeli jesteś płatnikiem podatku 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</w:r>
      <w:r w:rsidRPr="00F06B2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od towarów i usług (VAT), to od dnia 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</w:r>
      <w:r w:rsidRPr="00F06B2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1 stycznia 2022 r. zmieniają się zasady regulowania składek KRUS</w:t>
      </w:r>
    </w:p>
    <w:p w:rsidR="003475C5" w:rsidRPr="003475C5" w:rsidRDefault="003475C5" w:rsidP="003475C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F06B2A" w:rsidRPr="00F06B2A" w:rsidRDefault="00F06B2A" w:rsidP="00F06B2A">
      <w:pPr>
        <w:spacing w:after="0" w:line="360" w:lineRule="auto"/>
        <w:jc w:val="both"/>
        <w:rPr>
          <w:rStyle w:val="Pogrubienie"/>
          <w:rFonts w:ascii="Arial" w:hAnsi="Arial" w:cs="Arial"/>
          <w:bCs w:val="0"/>
          <w:lang w:eastAsia="pl-PL"/>
        </w:rPr>
      </w:pPr>
      <w:r w:rsidRPr="00F06B2A">
        <w:rPr>
          <w:rStyle w:val="Pogrubienie"/>
          <w:rFonts w:ascii="Arial" w:hAnsi="Arial" w:cs="Arial"/>
          <w:bCs w:val="0"/>
          <w:lang w:eastAsia="pl-PL"/>
        </w:rPr>
        <w:t>Od 1 stycznia 2022 r. udostępnione zostaną specjalne rachunki bankowe, po dwa dla każdego Oddziału Regionalnego KRUS, jeden dla wpłat na ubezpieczenie społeczne rolników, drugi dla wpłat na ubezpieczenie zdrowotne, zgodnie z tabelą poniżej.</w:t>
      </w:r>
    </w:p>
    <w:p w:rsidR="00F06B2A" w:rsidRPr="00F06B2A" w:rsidRDefault="00F06B2A" w:rsidP="00F06B2A">
      <w:pPr>
        <w:spacing w:after="0" w:line="360" w:lineRule="auto"/>
        <w:jc w:val="both"/>
        <w:rPr>
          <w:rStyle w:val="Pogrubienie"/>
          <w:rFonts w:ascii="Arial" w:hAnsi="Arial" w:cs="Arial"/>
          <w:b w:val="0"/>
          <w:bCs w:val="0"/>
          <w:lang w:eastAsia="pl-PL"/>
        </w:rPr>
      </w:pPr>
    </w:p>
    <w:p w:rsidR="00F06B2A" w:rsidRDefault="00F06B2A" w:rsidP="00F06B2A">
      <w:pPr>
        <w:spacing w:after="0" w:line="360" w:lineRule="auto"/>
        <w:jc w:val="both"/>
        <w:rPr>
          <w:rStyle w:val="Pogrubienie"/>
          <w:rFonts w:ascii="Arial" w:hAnsi="Arial" w:cs="Arial"/>
          <w:b w:val="0"/>
          <w:lang w:eastAsia="pl-PL"/>
        </w:rPr>
      </w:pPr>
      <w:r w:rsidRPr="00F06B2A">
        <w:rPr>
          <w:rStyle w:val="Pogrubienie"/>
          <w:rFonts w:ascii="Arial" w:hAnsi="Arial" w:cs="Arial"/>
          <w:b w:val="0"/>
          <w:lang w:eastAsia="pl-PL"/>
        </w:rPr>
        <w:t>W przypadku rolników będących płatnikami podatku VAT, przy realizacji płatności z tytułu składek na ubezpieczenie społeczne rolników oraz składek na ubezpieczenie zdrowotne, wskazać należy wyłącznie nowe numery rachunków bankowych. Jeśli w momencie realizacji płatności saldo Pani/Pana rachunku VAT będzie niezerowe, to środki zostaną pobrane z tego rachunku (do wysokości salda).</w:t>
      </w:r>
    </w:p>
    <w:p w:rsidR="00F06B2A" w:rsidRPr="00F06B2A" w:rsidRDefault="00F06B2A" w:rsidP="00F06B2A">
      <w:pPr>
        <w:spacing w:after="0" w:line="360" w:lineRule="auto"/>
        <w:jc w:val="both"/>
        <w:rPr>
          <w:rStyle w:val="Pogrubienie"/>
          <w:rFonts w:ascii="Arial" w:hAnsi="Arial" w:cs="Arial"/>
          <w:b w:val="0"/>
          <w:lang w:eastAsia="pl-PL"/>
        </w:rPr>
      </w:pPr>
    </w:p>
    <w:p w:rsidR="00F06B2A" w:rsidRPr="00F06B2A" w:rsidRDefault="00F06B2A" w:rsidP="00F06B2A">
      <w:pPr>
        <w:spacing w:after="0" w:line="360" w:lineRule="auto"/>
        <w:jc w:val="both"/>
        <w:rPr>
          <w:rStyle w:val="Pogrubienie"/>
          <w:rFonts w:ascii="Arial" w:hAnsi="Arial" w:cs="Arial"/>
          <w:b w:val="0"/>
          <w:lang w:eastAsia="pl-PL"/>
        </w:rPr>
      </w:pPr>
      <w:r w:rsidRPr="00F06B2A">
        <w:rPr>
          <w:rStyle w:val="Pogrubienie"/>
          <w:rFonts w:ascii="Arial" w:hAnsi="Arial" w:cs="Arial"/>
          <w:b w:val="0"/>
          <w:lang w:eastAsia="pl-PL"/>
        </w:rPr>
        <w:t>Jeżeli płatność z tytułu składek na ubezpieczenie społeczne rolników lub ubezpieczenie zdrowotne zostanie dokonana na dotychczas wykorzystywany  numer rachunku bankowego, to przelew zostanie zrealizowany, jednak nie zostaną wykorzystane środki zgromadzone na rachunku VAT. </w:t>
      </w:r>
    </w:p>
    <w:p w:rsidR="00F06B2A" w:rsidRDefault="00F06B2A" w:rsidP="00F06B2A">
      <w:pPr>
        <w:spacing w:after="0" w:line="360" w:lineRule="auto"/>
        <w:jc w:val="both"/>
        <w:rPr>
          <w:rStyle w:val="Pogrubienie"/>
          <w:rFonts w:ascii="Arial" w:hAnsi="Arial" w:cs="Arial"/>
          <w:b w:val="0"/>
          <w:bCs w:val="0"/>
          <w:lang w:eastAsia="pl-PL"/>
        </w:rPr>
      </w:pPr>
    </w:p>
    <w:p w:rsidR="00F06B2A" w:rsidRDefault="00F06B2A" w:rsidP="00F06B2A">
      <w:pPr>
        <w:spacing w:after="0" w:line="360" w:lineRule="auto"/>
        <w:jc w:val="both"/>
        <w:rPr>
          <w:rStyle w:val="Pogrubienie"/>
          <w:rFonts w:ascii="Arial" w:hAnsi="Arial" w:cs="Arial"/>
          <w:bCs w:val="0"/>
          <w:lang w:eastAsia="pl-PL"/>
        </w:rPr>
      </w:pPr>
      <w:r w:rsidRPr="00F06B2A">
        <w:rPr>
          <w:rStyle w:val="Pogrubienie"/>
          <w:rFonts w:ascii="Arial" w:hAnsi="Arial" w:cs="Arial"/>
          <w:bCs w:val="0"/>
          <w:lang w:eastAsia="pl-PL"/>
        </w:rPr>
        <w:t>Ważne! </w:t>
      </w:r>
      <w:r w:rsidRPr="00F06B2A">
        <w:rPr>
          <w:rStyle w:val="Pogrubienie"/>
          <w:rFonts w:ascii="Arial" w:hAnsi="Arial" w:cs="Arial"/>
          <w:lang w:eastAsia="pl-PL"/>
        </w:rPr>
        <w:br/>
      </w:r>
      <w:r w:rsidRPr="00F06B2A">
        <w:rPr>
          <w:rStyle w:val="Pogrubienie"/>
          <w:rFonts w:ascii="Arial" w:hAnsi="Arial" w:cs="Arial"/>
          <w:bCs w:val="0"/>
          <w:lang w:eastAsia="pl-PL"/>
        </w:rPr>
        <w:t>Dokonując wpłaty składek (przelewu), koniecznie należy podać odpowiedni numer rachunku bankowego, a także identyfikator płatnika składek (numer UNO) lub pełne dane osobowe, pozwalające na identyfikację płatnika składek (osoby ubezpieczonej). Wskazanie wyłącznie imienia i nazwiska nie pozwoli na ustalenie właściwej osoby w systemie informatycznym KRUS.  </w:t>
      </w:r>
    </w:p>
    <w:p w:rsidR="00F06B2A" w:rsidRPr="00F06B2A" w:rsidRDefault="00F06B2A" w:rsidP="00F06B2A">
      <w:pPr>
        <w:spacing w:after="0" w:line="360" w:lineRule="auto"/>
        <w:jc w:val="both"/>
        <w:rPr>
          <w:rStyle w:val="Pogrubienie"/>
          <w:rFonts w:ascii="Arial" w:hAnsi="Arial" w:cs="Arial"/>
          <w:lang w:eastAsia="pl-PL"/>
        </w:rPr>
      </w:pPr>
    </w:p>
    <w:p w:rsidR="00F06B2A" w:rsidRPr="00F06B2A" w:rsidRDefault="00F06B2A" w:rsidP="00F06B2A">
      <w:pPr>
        <w:spacing w:after="0" w:line="360" w:lineRule="auto"/>
        <w:jc w:val="both"/>
        <w:rPr>
          <w:rStyle w:val="Pogrubienie"/>
          <w:rFonts w:ascii="Arial" w:hAnsi="Arial" w:cs="Arial"/>
          <w:b w:val="0"/>
          <w:lang w:eastAsia="pl-PL"/>
        </w:rPr>
      </w:pPr>
      <w:r w:rsidRPr="00F06B2A">
        <w:rPr>
          <w:rStyle w:val="Pogrubienie"/>
          <w:rFonts w:ascii="Arial" w:hAnsi="Arial" w:cs="Arial"/>
          <w:b w:val="0"/>
          <w:lang w:eastAsia="pl-PL"/>
        </w:rPr>
        <w:t>Numery rachunków bankowych, dedykowanych rolnikom będącym płatnikami VAT, według przynależności do Oddziału Regionalnego KRUS, można uzyskać w każdej jednostce organizacyjnej KRUS oraz na stronie internetowej: www.krus.gov.pl.</w:t>
      </w:r>
      <w:r w:rsidRPr="00F06B2A">
        <w:rPr>
          <w:rStyle w:val="Pogrubienie"/>
          <w:rFonts w:ascii="Arial" w:hAnsi="Arial" w:cs="Arial"/>
          <w:b w:val="0"/>
          <w:lang w:eastAsia="pl-PL"/>
        </w:rPr>
        <w:br/>
        <w:t> </w:t>
      </w:r>
      <w:r w:rsidRPr="00F06B2A">
        <w:rPr>
          <w:rStyle w:val="Pogrubienie"/>
          <w:rFonts w:ascii="Arial" w:hAnsi="Arial" w:cs="Arial"/>
          <w:b w:val="0"/>
          <w:lang w:eastAsia="pl-PL"/>
        </w:rPr>
        <w:br/>
      </w:r>
      <w:r w:rsidRPr="00F06B2A">
        <w:rPr>
          <w:rStyle w:val="Pogrubienie"/>
          <w:rFonts w:ascii="Arial" w:hAnsi="Arial" w:cs="Arial"/>
          <w:b w:val="0"/>
          <w:bCs w:val="0"/>
          <w:lang w:eastAsia="pl-PL"/>
        </w:rPr>
        <w:t>Podstawa prawna: </w:t>
      </w:r>
    </w:p>
    <w:p w:rsidR="00F06B2A" w:rsidRPr="00F06B2A" w:rsidRDefault="00F06B2A" w:rsidP="00F06B2A">
      <w:pPr>
        <w:numPr>
          <w:ilvl w:val="0"/>
          <w:numId w:val="5"/>
        </w:numPr>
        <w:spacing w:after="0" w:line="360" w:lineRule="auto"/>
        <w:jc w:val="both"/>
        <w:rPr>
          <w:rStyle w:val="Pogrubienie"/>
          <w:rFonts w:ascii="Arial" w:hAnsi="Arial" w:cs="Arial"/>
          <w:b w:val="0"/>
          <w:lang w:eastAsia="pl-PL"/>
        </w:rPr>
      </w:pPr>
      <w:r w:rsidRPr="00F06B2A">
        <w:rPr>
          <w:rStyle w:val="Pogrubienie"/>
          <w:rFonts w:ascii="Arial" w:hAnsi="Arial" w:cs="Arial"/>
          <w:b w:val="0"/>
          <w:lang w:eastAsia="pl-PL"/>
        </w:rPr>
        <w:t>ustawa z dnia 11 sierpnia 2021 r. o zmianie ustawy o podatku od towarów i usług oraz ustawy Prawo bankowe (Dz. U. z 2021 r. poz. 1626),</w:t>
      </w:r>
    </w:p>
    <w:p w:rsidR="00F06B2A" w:rsidRPr="00F06B2A" w:rsidRDefault="00F06B2A" w:rsidP="00F06B2A">
      <w:pPr>
        <w:numPr>
          <w:ilvl w:val="0"/>
          <w:numId w:val="5"/>
        </w:numPr>
        <w:spacing w:after="0" w:line="360" w:lineRule="auto"/>
        <w:jc w:val="both"/>
        <w:rPr>
          <w:rStyle w:val="Pogrubienie"/>
          <w:rFonts w:ascii="Arial" w:hAnsi="Arial" w:cs="Arial"/>
          <w:b w:val="0"/>
          <w:lang w:eastAsia="pl-PL"/>
        </w:rPr>
      </w:pPr>
      <w:r w:rsidRPr="00F06B2A">
        <w:rPr>
          <w:rStyle w:val="Pogrubienie"/>
          <w:rFonts w:ascii="Arial" w:hAnsi="Arial" w:cs="Arial"/>
          <w:b w:val="0"/>
          <w:lang w:eastAsia="pl-PL"/>
        </w:rPr>
        <w:lastRenderedPageBreak/>
        <w:t xml:space="preserve">ustawa z dnia 29 sierpnia 1997 r. - Prawo bankowe (Dz. U. z 2020 r. poz. 1896, z </w:t>
      </w:r>
      <w:proofErr w:type="spellStart"/>
      <w:r w:rsidRPr="00F06B2A">
        <w:rPr>
          <w:rStyle w:val="Pogrubienie"/>
          <w:rFonts w:ascii="Arial" w:hAnsi="Arial" w:cs="Arial"/>
          <w:b w:val="0"/>
          <w:lang w:eastAsia="pl-PL"/>
        </w:rPr>
        <w:t>późn</w:t>
      </w:r>
      <w:proofErr w:type="spellEnd"/>
      <w:r w:rsidRPr="00F06B2A">
        <w:rPr>
          <w:rStyle w:val="Pogrubienie"/>
          <w:rFonts w:ascii="Arial" w:hAnsi="Arial" w:cs="Arial"/>
          <w:b w:val="0"/>
          <w:lang w:eastAsia="pl-PL"/>
        </w:rPr>
        <w:t>. zm.).</w:t>
      </w:r>
    </w:p>
    <w:p w:rsidR="00F06B2A" w:rsidRDefault="00F06B2A" w:rsidP="00F06B2A">
      <w:pPr>
        <w:spacing w:after="0" w:line="360" w:lineRule="auto"/>
        <w:jc w:val="both"/>
        <w:rPr>
          <w:rStyle w:val="Pogrubienie"/>
          <w:rFonts w:ascii="Arial" w:hAnsi="Arial" w:cs="Arial"/>
          <w:b w:val="0"/>
          <w:lang w:eastAsia="pl-PL"/>
        </w:rPr>
      </w:pPr>
    </w:p>
    <w:p w:rsidR="00F06B2A" w:rsidRDefault="00F06B2A" w:rsidP="00F06B2A">
      <w:pPr>
        <w:spacing w:after="0" w:line="360" w:lineRule="auto"/>
        <w:jc w:val="both"/>
        <w:rPr>
          <w:rStyle w:val="Pogrubienie"/>
          <w:rFonts w:ascii="Arial" w:hAnsi="Arial" w:cs="Arial"/>
          <w:b w:val="0"/>
          <w:lang w:eastAsia="pl-PL"/>
        </w:rPr>
      </w:pPr>
      <w:r w:rsidRPr="00F06B2A">
        <w:rPr>
          <w:rStyle w:val="Pogrubienie"/>
          <w:rFonts w:ascii="Arial" w:hAnsi="Arial" w:cs="Arial"/>
          <w:b w:val="0"/>
          <w:lang w:eastAsia="pl-PL"/>
        </w:rPr>
        <w:t>Numery rachunków bankowych, dedykowanych rolnikom będącym płatnikami VAT, w zależności od Oddziału Regionalnego KRUS i rodzaju ubezpieczenia, zawiera tabela</w:t>
      </w:r>
      <w:r>
        <w:rPr>
          <w:rStyle w:val="Pogrubienie"/>
          <w:rFonts w:ascii="Arial" w:hAnsi="Arial" w:cs="Arial"/>
          <w:b w:val="0"/>
          <w:lang w:eastAsia="pl-PL"/>
        </w:rPr>
        <w:t xml:space="preserve"> zamieszczona na stronie </w:t>
      </w:r>
      <w:hyperlink r:id="rId6" w:history="1">
        <w:r w:rsidRPr="006771C8">
          <w:rPr>
            <w:rStyle w:val="Hipercze"/>
            <w:rFonts w:ascii="Arial" w:hAnsi="Arial" w:cs="Arial"/>
            <w:lang w:eastAsia="pl-PL"/>
          </w:rPr>
          <w:t>www.krus.gov.pl</w:t>
        </w:r>
      </w:hyperlink>
      <w:r>
        <w:rPr>
          <w:rStyle w:val="Pogrubienie"/>
          <w:rFonts w:ascii="Arial" w:hAnsi="Arial" w:cs="Arial"/>
          <w:b w:val="0"/>
          <w:lang w:eastAsia="pl-PL"/>
        </w:rPr>
        <w:t xml:space="preserve"> </w:t>
      </w:r>
      <w:r w:rsidRPr="00F06B2A">
        <w:rPr>
          <w:rStyle w:val="Pogrubienie"/>
          <w:rFonts w:ascii="Arial" w:hAnsi="Arial" w:cs="Arial"/>
          <w:b w:val="0"/>
          <w:lang w:eastAsia="pl-PL"/>
        </w:rPr>
        <w:t>.</w:t>
      </w:r>
    </w:p>
    <w:p w:rsidR="00F06B2A" w:rsidRDefault="00F06B2A" w:rsidP="00F06B2A">
      <w:pPr>
        <w:spacing w:after="0" w:line="360" w:lineRule="auto"/>
        <w:jc w:val="both"/>
        <w:rPr>
          <w:rStyle w:val="Pogrubienie"/>
          <w:rFonts w:ascii="Arial" w:hAnsi="Arial" w:cs="Arial"/>
          <w:b w:val="0"/>
          <w:lang w:eastAsia="pl-PL"/>
        </w:rPr>
      </w:pPr>
      <w:r>
        <w:rPr>
          <w:rStyle w:val="Pogrubienie"/>
          <w:rFonts w:ascii="Arial" w:hAnsi="Arial" w:cs="Arial"/>
          <w:b w:val="0"/>
          <w:lang w:eastAsia="pl-PL"/>
        </w:rPr>
        <w:t>Dla OR KRUS w Bydgoszczy są to:</w:t>
      </w:r>
    </w:p>
    <w:p w:rsidR="00F06B2A" w:rsidRDefault="00F06B2A" w:rsidP="00F06B2A">
      <w:pPr>
        <w:spacing w:after="0" w:line="360" w:lineRule="auto"/>
        <w:jc w:val="both"/>
        <w:rPr>
          <w:rStyle w:val="Pogrubienie"/>
          <w:rFonts w:ascii="Arial" w:hAnsi="Arial" w:cs="Arial"/>
          <w:b w:val="0"/>
          <w:lang w:eastAsia="pl-PL"/>
        </w:rPr>
      </w:pPr>
    </w:p>
    <w:p w:rsidR="00F06B2A" w:rsidRDefault="00F06B2A" w:rsidP="00F06B2A">
      <w:pPr>
        <w:spacing w:after="0" w:line="360" w:lineRule="auto"/>
        <w:jc w:val="both"/>
        <w:rPr>
          <w:rStyle w:val="Pogrubienie"/>
          <w:rFonts w:ascii="Arial" w:hAnsi="Arial" w:cs="Arial"/>
          <w:b w:val="0"/>
          <w:lang w:eastAsia="pl-PL"/>
        </w:rPr>
      </w:pPr>
    </w:p>
    <w:tbl>
      <w:tblPr>
        <w:tblpPr w:leftFromText="45" w:rightFromText="45" w:vertAnchor="text"/>
        <w:tblW w:w="96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4"/>
        <w:gridCol w:w="3515"/>
        <w:gridCol w:w="3546"/>
      </w:tblGrid>
      <w:tr w:rsidR="00F06B2A" w:rsidRPr="00F06B2A" w:rsidTr="00F06B2A">
        <w:trPr>
          <w:trHeight w:val="300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6B2A" w:rsidRPr="00F06B2A" w:rsidRDefault="00F06B2A" w:rsidP="00F06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B2A">
              <w:rPr>
                <w:rFonts w:ascii="Arial" w:eastAsia="Times New Roman" w:hAnsi="Arial" w:cs="Arial"/>
                <w:b/>
                <w:bCs/>
                <w:lang w:eastAsia="pl-PL"/>
              </w:rPr>
              <w:t>Nazwa OR KRUS</w:t>
            </w:r>
          </w:p>
        </w:tc>
        <w:tc>
          <w:tcPr>
            <w:tcW w:w="35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06B2A" w:rsidRPr="00F06B2A" w:rsidRDefault="00F06B2A" w:rsidP="00F06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B2A">
              <w:rPr>
                <w:rFonts w:ascii="Arial" w:eastAsia="Times New Roman" w:hAnsi="Arial" w:cs="Arial"/>
                <w:b/>
                <w:bCs/>
                <w:lang w:eastAsia="pl-PL"/>
              </w:rPr>
              <w:t>Składki na ubezpieczenie społeczne</w:t>
            </w:r>
          </w:p>
        </w:tc>
        <w:tc>
          <w:tcPr>
            <w:tcW w:w="3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06B2A" w:rsidRPr="00F06B2A" w:rsidRDefault="00F06B2A" w:rsidP="00F06B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6B2A">
              <w:rPr>
                <w:rFonts w:ascii="Arial" w:eastAsia="Times New Roman" w:hAnsi="Arial" w:cs="Arial"/>
                <w:b/>
                <w:bCs/>
                <w:lang w:eastAsia="pl-PL"/>
              </w:rPr>
              <w:t>Składki na ubezpieczenie zdrowotn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e</w:t>
            </w:r>
          </w:p>
        </w:tc>
      </w:tr>
      <w:tr w:rsidR="00F06B2A" w:rsidRPr="00F06B2A" w:rsidTr="00F06B2A">
        <w:trPr>
          <w:trHeight w:val="300"/>
        </w:trPr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B2A" w:rsidRPr="00F06B2A" w:rsidRDefault="00F06B2A" w:rsidP="00F0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06B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KRUS Oddział Regionalny w Bydgoszczy</w:t>
            </w:r>
          </w:p>
        </w:tc>
        <w:tc>
          <w:tcPr>
            <w:tcW w:w="35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06B2A" w:rsidRPr="00F06B2A" w:rsidRDefault="00F06B2A" w:rsidP="00F0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06B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65 1010 1078 0024 5313 7700 0011</w:t>
            </w:r>
          </w:p>
        </w:tc>
        <w:tc>
          <w:tcPr>
            <w:tcW w:w="35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06B2A" w:rsidRPr="00F06B2A" w:rsidRDefault="00F06B2A" w:rsidP="00F0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06B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38 1010 1078 0024 5313 7700 0012</w:t>
            </w:r>
          </w:p>
        </w:tc>
      </w:tr>
    </w:tbl>
    <w:p w:rsidR="00F06B2A" w:rsidRPr="00F06B2A" w:rsidRDefault="00F06B2A" w:rsidP="00F06B2A">
      <w:pPr>
        <w:spacing w:after="0" w:line="360" w:lineRule="auto"/>
        <w:jc w:val="both"/>
        <w:rPr>
          <w:rStyle w:val="Pogrubienie"/>
          <w:rFonts w:ascii="Arial" w:hAnsi="Arial" w:cs="Arial"/>
          <w:b w:val="0"/>
          <w:lang w:eastAsia="pl-PL"/>
        </w:rPr>
      </w:pPr>
    </w:p>
    <w:p w:rsidR="003B76EB" w:rsidRDefault="003B76EB" w:rsidP="003B76EB">
      <w:pPr>
        <w:spacing w:after="0" w:line="36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3B76EB" w:rsidRPr="003B76EB" w:rsidRDefault="003B76EB" w:rsidP="003B76EB">
      <w:pPr>
        <w:spacing w:after="0" w:line="360" w:lineRule="auto"/>
        <w:jc w:val="right"/>
        <w:rPr>
          <w:rFonts w:ascii="Arial" w:eastAsia="Times New Roman" w:hAnsi="Arial" w:cs="Arial"/>
          <w:i/>
          <w:lang w:eastAsia="pl-PL"/>
        </w:rPr>
      </w:pPr>
      <w:r w:rsidRPr="003B76EB">
        <w:rPr>
          <w:rFonts w:ascii="Arial" w:eastAsia="Times New Roman" w:hAnsi="Arial" w:cs="Arial"/>
          <w:i/>
          <w:lang w:eastAsia="pl-PL"/>
        </w:rPr>
        <w:t>Informacja przekazana za pośrednictwem OR KRUS w Bydgoszczy</w:t>
      </w:r>
    </w:p>
    <w:p w:rsidR="00407B17" w:rsidRDefault="00407B17"/>
    <w:sectPr w:rsidR="00407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4BA0"/>
    <w:multiLevelType w:val="multilevel"/>
    <w:tmpl w:val="141C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CA232B"/>
    <w:multiLevelType w:val="multilevel"/>
    <w:tmpl w:val="CE44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272A03"/>
    <w:multiLevelType w:val="multilevel"/>
    <w:tmpl w:val="DD20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F20778"/>
    <w:multiLevelType w:val="multilevel"/>
    <w:tmpl w:val="8FD4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8651DF"/>
    <w:multiLevelType w:val="multilevel"/>
    <w:tmpl w:val="578E4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EB"/>
    <w:rsid w:val="003475C5"/>
    <w:rsid w:val="003A7CB8"/>
    <w:rsid w:val="003B76EB"/>
    <w:rsid w:val="00407B17"/>
    <w:rsid w:val="00475006"/>
    <w:rsid w:val="00EA7C93"/>
    <w:rsid w:val="00F0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2BFD9A"/>
  <w15:chartTrackingRefBased/>
  <w15:docId w15:val="{35C43E47-A862-4768-8DC0-A46BF196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sc">
    <w:name w:val="desc"/>
    <w:basedOn w:val="Normalny"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7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475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us.gov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Malińska</dc:creator>
  <cp:keywords/>
  <dc:description/>
  <cp:lastModifiedBy>Agnieszka Malińska</cp:lastModifiedBy>
  <cp:revision>3</cp:revision>
  <dcterms:created xsi:type="dcterms:W3CDTF">2021-10-26T09:42:00Z</dcterms:created>
  <dcterms:modified xsi:type="dcterms:W3CDTF">2021-11-05T13:08:00Z</dcterms:modified>
</cp:coreProperties>
</file>