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0A1A07" w:rsidRPr="00353E22" w:rsidRDefault="00C3041B" w:rsidP="000A1A0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b/>
          <w:noProof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353E22" w:rsidRPr="00353E22">
        <w:rPr>
          <w:rFonts w:ascii="Arial" w:eastAsiaTheme="minorHAnsi" w:hAnsi="Arial" w:cs="Arial"/>
          <w:b/>
          <w:noProof/>
          <w:color w:val="auto"/>
          <w:sz w:val="32"/>
          <w:szCs w:val="32"/>
        </w:rPr>
        <w:t xml:space="preserve">Waloryzacja emerytur i rent rolniczych </w:t>
      </w:r>
      <w:r w:rsidR="00353E22">
        <w:rPr>
          <w:rFonts w:ascii="Arial" w:eastAsiaTheme="minorHAnsi" w:hAnsi="Arial" w:cs="Arial"/>
          <w:b/>
          <w:noProof/>
          <w:color w:val="auto"/>
          <w:sz w:val="32"/>
          <w:szCs w:val="32"/>
        </w:rPr>
        <w:br/>
      </w:r>
      <w:r w:rsidR="00353E22" w:rsidRPr="00353E22">
        <w:rPr>
          <w:rFonts w:ascii="Arial" w:eastAsiaTheme="minorHAnsi" w:hAnsi="Arial" w:cs="Arial"/>
          <w:b/>
          <w:noProof/>
          <w:color w:val="auto"/>
          <w:sz w:val="32"/>
          <w:szCs w:val="32"/>
        </w:rPr>
        <w:t>od 1 marca 2022 r.</w:t>
      </w: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EC5FAA" w:rsidRPr="00C3041B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3041B">
        <w:rPr>
          <w:rFonts w:ascii="Arial" w:eastAsia="Times New Roman" w:hAnsi="Arial" w:cs="Arial"/>
          <w:bCs/>
          <w:lang w:eastAsia="pl-PL"/>
        </w:rPr>
        <w:t>Waloryzacja emerytur i rent rolniczych polega na pomnożeniu zwaloryzowanej kwoty emerytury podstawowej przez indywidualne wskaźniki wymiaru świadczenia (odpowiednio dla części składkowej i dla części uzupełniającej) - ustalone odrębnie dla każdego świadczeniobiorcy w oparciu o długość stażu ubezpieczeniowego.*</w:t>
      </w:r>
    </w:p>
    <w:p w:rsidR="00EC5FAA" w:rsidRPr="00C3041B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C3041B">
        <w:rPr>
          <w:rFonts w:ascii="Arial" w:eastAsia="Times New Roman" w:hAnsi="Arial" w:cs="Arial"/>
          <w:bCs/>
          <w:lang w:eastAsia="pl-PL"/>
        </w:rPr>
        <w:t>Waloryzacja emerytury podstawowej polega na jej pomnożeniu przez wskaźnik waloryzacji ustalony zgodnie z przepisami emerytalnymi, który w 2022 r. wynosi 7%.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b/>
          <w:bCs/>
          <w:lang w:eastAsia="pl-PL"/>
        </w:rPr>
        <w:t>Zasady waloryzacji rolniczych emerytur i rent nie uległy zmianie. Niemniej w ostatnich trzech latach waloryzacja była przeprowadzana na podstawie specjalnie w tym celu uchwalonych przepisów i przewidywała gwarantowaną dla każdego emeryta/rencisty minimalną kwotę podwyżki. W roku bieżącym waloryzacja przebiega na podstawie obowiązujących przepisów określonych w art. 48a ustawy z dnia 20 grudnia 1990 r. o ubezpieczeniu społecznym rolników, a minimalna kwota podwyżki nie została w przepisach określona.</w:t>
      </w:r>
      <w:bookmarkStart w:id="0" w:name="_GoBack"/>
      <w:bookmarkEnd w:id="0"/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Od 1 marca 2022 r. o 7% tj. z 1.013 zł 63 gr do 1.084 zł 58 gr wzrosła kwota emerytury podstawowej. Emerytura podstawowa w nowej wysokości stanowi dopiero podstawę do ustalenia wysokości emerytury/renty dla poszczególnego emeryta/rencisty po waloryzacji.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 xml:space="preserve">Wysokość emerytury/renty rolniczej od 1 marca 2022 r. ustalana jest poprzez przemnożenie kwoty emerytury podstawowej wynoszącej 1.084 zł 58 gr przez wskaźnik wymiaru ustalony indywidualnie dla każdego świadczenia (wyliczony i wskazany w decyzji </w:t>
      </w:r>
      <w:proofErr w:type="spellStart"/>
      <w:r w:rsidRPr="00EC5FAA">
        <w:rPr>
          <w:rFonts w:ascii="Arial" w:eastAsia="Times New Roman" w:hAnsi="Arial" w:cs="Arial"/>
          <w:lang w:eastAsia="pl-PL"/>
        </w:rPr>
        <w:t>przynającej</w:t>
      </w:r>
      <w:proofErr w:type="spellEnd"/>
      <w:r w:rsidRPr="00EC5FAA">
        <w:rPr>
          <w:rFonts w:ascii="Arial" w:eastAsia="Times New Roman" w:hAnsi="Arial" w:cs="Arial"/>
          <w:lang w:eastAsia="pl-PL"/>
        </w:rPr>
        <w:t>/przeliczającej świadczenie). W taki sposób od dnia 1 marca 2022 r. zostały podwyższone (zwaloryzowane) wszystkie emerytury i renty rolnicze wypłacane na dzień 28 lutego 2022 r. 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 xml:space="preserve">Jeżeli w wyniku podwyżki (waloryzacji) wysokość świadczenia jest niższa od kwoty najniższej emerytury pracowniczej (od 1 marca 2022 r. </w:t>
      </w:r>
      <w:r w:rsidRPr="00EC5FAA">
        <w:rPr>
          <w:rFonts w:ascii="Arial" w:eastAsia="Times New Roman" w:hAnsi="Arial" w:cs="Arial"/>
          <w:b/>
          <w:bCs/>
          <w:lang w:eastAsia="pl-PL"/>
        </w:rPr>
        <w:t>1.338,44 zł</w:t>
      </w:r>
      <w:r w:rsidRPr="00EC5FAA">
        <w:rPr>
          <w:rFonts w:ascii="Arial" w:eastAsia="Times New Roman" w:hAnsi="Arial" w:cs="Arial"/>
          <w:lang w:eastAsia="pl-PL"/>
        </w:rPr>
        <w:t xml:space="preserve">) – Kasa podwyższy je z urzędu do kwoty </w:t>
      </w:r>
      <w:r w:rsidRPr="00EC5FAA">
        <w:rPr>
          <w:rFonts w:ascii="Arial" w:eastAsia="Times New Roman" w:hAnsi="Arial" w:cs="Arial"/>
          <w:b/>
          <w:bCs/>
          <w:lang w:eastAsia="pl-PL"/>
        </w:rPr>
        <w:t>1.338,44 zł</w:t>
      </w:r>
      <w:r w:rsidRPr="00EC5FAA">
        <w:rPr>
          <w:rFonts w:ascii="Arial" w:eastAsia="Times New Roman" w:hAnsi="Arial" w:cs="Arial"/>
          <w:lang w:eastAsia="pl-PL"/>
        </w:rPr>
        <w:t>.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Do kwoty 1.338,44 zł nie zostaną podwyższone:</w:t>
      </w:r>
    </w:p>
    <w:p w:rsidR="00EC5FAA" w:rsidRPr="00EC5FAA" w:rsidRDefault="00EC5FAA" w:rsidP="00EC5F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lastRenderedPageBreak/>
        <w:t>emerytury przyznane na podstawie art. 19 ust. 2 ustawy o ubezpieczeniu społecznym rolników (tzw. wcześniejsze emerytury rolnicze),</w:t>
      </w:r>
    </w:p>
    <w:p w:rsidR="00EC5FAA" w:rsidRDefault="00EC5FAA" w:rsidP="00EC5F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świadczenia, których wypłata została zawieszona stosownie do art. 28 lub 34 ustawy o ubezpieczeniu społecznym rolników, tj. w związku z prowadzeniem działalności rolniczej lub osiąganiem przychodów z tytułu zatrudnienia,</w:t>
      </w:r>
    </w:p>
    <w:p w:rsidR="00EC5FAA" w:rsidRDefault="00EC5FAA" w:rsidP="00EC5F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emerytury i renty z ubezpieczenia pobierane w zbiegu z emeryturą lub rentą z innego ubezpieczenia społecznego, jeżeli suma tych świadczeń przekracza kwotę najniższej emerytury pracowniczej (dotyczy również pobierania jednocześnie emerytur z ZUS i KRUS), z wyjątkiem renty rodzinnej wypłacanej w zbiegu z rentą socjalną,</w:t>
      </w:r>
    </w:p>
    <w:p w:rsidR="00EC5FAA" w:rsidRPr="00EC5FAA" w:rsidRDefault="00EC5FAA" w:rsidP="00EC5FA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emerytury i renty wypłacane w wysokości pro-rata.</w:t>
      </w:r>
    </w:p>
    <w:p w:rsid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C5FAA">
        <w:rPr>
          <w:rFonts w:ascii="Arial" w:eastAsia="Times New Roman" w:hAnsi="Arial" w:cs="Arial"/>
          <w:b/>
          <w:bCs/>
          <w:lang w:eastAsia="pl-PL"/>
        </w:rPr>
        <w:t>Przykład 1: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Były rolnik od 2013 r. pobiera rentę rolniczą z tytułu niezdolności do pracy.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Wskaźniki wymiaru części składkowej i części uzupełniającej wynoszą odpowiednio 0,60 i 0,85. Od dnia 1 marca 2021 r. do dnia 28 lutego 2022 r. renta wynosiła 1.513 zł 65 gr brutto. </w:t>
      </w:r>
      <w:r w:rsidRPr="00EC5FAA">
        <w:rPr>
          <w:rFonts w:ascii="Arial" w:eastAsia="Times New Roman" w:hAnsi="Arial" w:cs="Arial"/>
          <w:lang w:eastAsia="pl-PL"/>
        </w:rPr>
        <w:br/>
        <w:t>Od 1 marca 2022 r. renta wzrośnie do kwoty 1.572 zł 64 gr brutto (tj. część składkowa – 0,60 x 1084,58 zł tj. 650 zł 75 gr + część uzupełniająca – 0,85 x 1084,58 tj. 921 zł 89 gr).</w:t>
      </w:r>
    </w:p>
    <w:p w:rsid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C5FAA">
        <w:rPr>
          <w:rFonts w:ascii="Arial" w:eastAsia="Times New Roman" w:hAnsi="Arial" w:cs="Arial"/>
          <w:b/>
          <w:bCs/>
          <w:lang w:eastAsia="pl-PL"/>
        </w:rPr>
        <w:t>Przykład 2: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Były rolnik od 2016 r. pobiera rentę rolniczą z tytułu niezdolności do pracy.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Wskaźniki wymiaru części składkowej i części uzupełniającej wynoszą odpowiednio 0,10 i 0,95. Od dnia 1 marca 2021 r. do dnia 28 lutego 2022 r. renta – po podniesieniu do kwoty najniższej emerytury - wynosiła 1.250 zł 88 gr brutto. 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>Od 1 marca 2022 r. renta wzrośnie do kwoty 1.338 zł 44 gr brutto (tj. część składkowa – 0,10 x 1084,58 zł tj. 108 zł 46 gr + część uzupełniająca – 0,95 x 1084,58 tj. 1.030 zł 35 gr = 1.138 zł 81 gr &lt; 1.338 zł 44 gr – najniższa emerytura).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t xml:space="preserve">Więcej informacji na temat waloryzacji emerytur i rent od 1 marca 2022 r. można uzyskać na stronie internetowej: </w:t>
      </w:r>
      <w:hyperlink r:id="rId6" w:tgtFrame="_blank" w:history="1">
        <w:r w:rsidRPr="00EC5FAA">
          <w:rPr>
            <w:rFonts w:ascii="Arial" w:eastAsia="Times New Roman" w:hAnsi="Arial" w:cs="Arial"/>
            <w:color w:val="0000FF"/>
            <w:u w:val="single"/>
            <w:lang w:eastAsia="pl-PL"/>
          </w:rPr>
          <w:t>https://www.krus.gov.pl/zadania-krus/swiadczenia/swiadczenia-z-ubezpieczenia-emerytalno-rentowego/waloryzacja-emerytur-i-rent-rolniczych/</w:t>
        </w:r>
      </w:hyperlink>
      <w:r w:rsidRPr="00EC5FAA">
        <w:rPr>
          <w:rFonts w:ascii="Arial" w:eastAsia="Times New Roman" w:hAnsi="Arial" w:cs="Arial"/>
          <w:lang w:eastAsia="pl-PL"/>
        </w:rPr>
        <w:t>  lub w każdej jednostce organizacyjnej KRUS.</w:t>
      </w:r>
    </w:p>
    <w:p w:rsidR="00EC5FAA" w:rsidRPr="00EC5FAA" w:rsidRDefault="00EC5FAA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C5FAA">
        <w:rPr>
          <w:rFonts w:ascii="Arial" w:eastAsia="Times New Roman" w:hAnsi="Arial" w:cs="Arial"/>
          <w:lang w:eastAsia="pl-PL"/>
        </w:rPr>
        <w:lastRenderedPageBreak/>
        <w:t>* Podstawa prawna - art. 48a ustawy z dnia 20 grudnia 1990 r. o ubezpieczeniu społecznym rolników (Dz. U. z 2021 r. poz. 266 ze zm.)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B7408"/>
    <w:multiLevelType w:val="hybridMultilevel"/>
    <w:tmpl w:val="6E22A5BA"/>
    <w:lvl w:ilvl="0" w:tplc="98989E0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05CE7"/>
    <w:multiLevelType w:val="hybridMultilevel"/>
    <w:tmpl w:val="2FF8A76C"/>
    <w:lvl w:ilvl="0" w:tplc="915043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A1A07"/>
    <w:rsid w:val="00261274"/>
    <w:rsid w:val="003475C5"/>
    <w:rsid w:val="00353E22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B8705F"/>
    <w:rsid w:val="00C3041B"/>
    <w:rsid w:val="00CA14B4"/>
    <w:rsid w:val="00CC603D"/>
    <w:rsid w:val="00D1359D"/>
    <w:rsid w:val="00E82EAE"/>
    <w:rsid w:val="00EA7C93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s.gov.pl/zadania-krus/swiadczenia/swiadczenia-z-ubezpieczenia-emerytalno-rentowego/waloryzacja-emerytur-i-rent-rolniczy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25</cp:revision>
  <dcterms:created xsi:type="dcterms:W3CDTF">2021-10-26T09:42:00Z</dcterms:created>
  <dcterms:modified xsi:type="dcterms:W3CDTF">2022-03-23T08:56:00Z</dcterms:modified>
</cp:coreProperties>
</file>